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32801" w14:textId="77777777" w:rsidR="006669A1" w:rsidRDefault="006669A1" w:rsidP="006669A1">
      <w:pPr>
        <w:shd w:val="clear" w:color="auto" w:fill="FFFFFF"/>
        <w:spacing w:after="150" w:line="690" w:lineRule="atLeast"/>
        <w:jc w:val="center"/>
        <w:outlineLvl w:val="0"/>
        <w:rPr>
          <w:rFonts w:ascii="Helvetica" w:hAnsi="Helvetica"/>
          <w:color w:val="222222"/>
          <w:kern w:val="36"/>
          <w:sz w:val="54"/>
          <w:szCs w:val="54"/>
        </w:rPr>
      </w:pPr>
      <w:bookmarkStart w:id="0" w:name="_GoBack"/>
      <w:bookmarkEnd w:id="0"/>
      <w:r>
        <w:rPr>
          <w:rFonts w:ascii="Helvetica" w:eastAsia="Times New Roman" w:hAnsi="Helvetica" w:cs="Times New Roman"/>
          <w:noProof/>
          <w:color w:val="222222"/>
          <w:kern w:val="36"/>
          <w:sz w:val="54"/>
          <w:szCs w:val="54"/>
        </w:rPr>
        <w:drawing>
          <wp:inline distT="0" distB="0" distL="0" distR="0" wp14:anchorId="34B21D7E" wp14:editId="30222F42">
            <wp:extent cx="3538723" cy="1080000"/>
            <wp:effectExtent l="0" t="0" r="0" b="1270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2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9C83" w14:textId="77777777" w:rsidR="006669A1" w:rsidRPr="006669A1" w:rsidRDefault="006669A1" w:rsidP="006669A1">
      <w:pPr>
        <w:shd w:val="clear" w:color="auto" w:fill="FFFFFF"/>
        <w:spacing w:after="150" w:line="690" w:lineRule="atLeast"/>
        <w:outlineLvl w:val="0"/>
        <w:rPr>
          <w:rFonts w:ascii="Helvetica" w:hAnsi="Helvetica"/>
          <w:color w:val="222222"/>
          <w:kern w:val="36"/>
          <w:sz w:val="54"/>
          <w:szCs w:val="54"/>
        </w:rPr>
      </w:pPr>
      <w:r w:rsidRPr="006669A1">
        <w:rPr>
          <w:rFonts w:ascii="Helvetica" w:hAnsi="Helvetica"/>
          <w:color w:val="222222"/>
          <w:kern w:val="36"/>
          <w:sz w:val="54"/>
          <w:szCs w:val="54"/>
        </w:rPr>
        <w:t>Ercoli 1928 Prati Roma, nuova veste per la storica bottega: arrivano gastronomia con cucina e champagne</w:t>
      </w:r>
    </w:p>
    <w:p w14:paraId="18AB0185" w14:textId="77777777" w:rsidR="006669A1" w:rsidRPr="006669A1" w:rsidRDefault="006669A1" w:rsidP="006669A1">
      <w:pPr>
        <w:shd w:val="clear" w:color="auto" w:fill="FFFFFF"/>
        <w:rPr>
          <w:rFonts w:ascii="Helvetica" w:hAnsi="Helvetica"/>
          <w:color w:val="666666"/>
        </w:rPr>
      </w:pPr>
      <w:r>
        <w:rPr>
          <w:rFonts w:ascii="Helvetica" w:hAnsi="Helvetica"/>
          <w:noProof/>
          <w:color w:val="666666"/>
        </w:rPr>
        <w:drawing>
          <wp:inline distT="0" distB="0" distL="0" distR="0" wp14:anchorId="2A7BD191" wp14:editId="6B23724D">
            <wp:extent cx="5861820" cy="2160000"/>
            <wp:effectExtent l="0" t="0" r="5715" b="0"/>
            <wp:docPr id="7" name="Immagine 7" descr="rcoli 1928 Prati Roma, nuova veste per la storica bottega: arrivano gastronomia con cucina e cham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coli 1928 Prati Roma, nuova veste per la storica bottega: arrivano gastronomia con cucina e champag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FA12" w14:textId="77777777" w:rsidR="006669A1" w:rsidRPr="006669A1" w:rsidRDefault="006669A1" w:rsidP="006669A1">
      <w:pPr>
        <w:shd w:val="clear" w:color="auto" w:fill="444444"/>
        <w:spacing w:line="600" w:lineRule="atLeast"/>
        <w:rPr>
          <w:rFonts w:ascii="Helvetica" w:hAnsi="Helvetica"/>
          <w:color w:val="FFFFFF"/>
          <w:sz w:val="18"/>
          <w:szCs w:val="18"/>
        </w:rPr>
      </w:pPr>
      <w:r w:rsidRPr="006669A1">
        <w:rPr>
          <w:rFonts w:ascii="Helvetica" w:hAnsi="Helvetica"/>
          <w:color w:val="FFFFFF"/>
          <w:sz w:val="18"/>
          <w:szCs w:val="18"/>
        </w:rPr>
        <w:t> </w:t>
      </w:r>
      <w:hyperlink r:id="rId7" w:history="1">
        <w:r w:rsidRPr="006669A1">
          <w:rPr>
            <w:rFonts w:ascii="Helvetica" w:hAnsi="Helvetica"/>
            <w:color w:val="FFFFFF"/>
            <w:sz w:val="18"/>
            <w:szCs w:val="18"/>
            <w:u w:val="single"/>
          </w:rPr>
          <w:t>28 aprile 2017</w:t>
        </w:r>
      </w:hyperlink>
      <w:hyperlink r:id="rId8" w:tooltip="Articoli scritti da: Sonia Ricci" w:history="1">
        <w:r w:rsidRPr="006669A1">
          <w:rPr>
            <w:rFonts w:ascii="Helvetica" w:hAnsi="Helvetica"/>
            <w:color w:val="FFFFFF"/>
            <w:sz w:val="18"/>
            <w:szCs w:val="18"/>
            <w:u w:val="single"/>
          </w:rPr>
          <w:t>Sonia Ricci</w:t>
        </w:r>
      </w:hyperlink>
    </w:p>
    <w:p w14:paraId="2A376B91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b/>
          <w:bCs/>
          <w:color w:val="FF0000"/>
        </w:rPr>
        <w:t>Ercoli 1928 Prati Roma, la storica bottega diventa gastronomia con cucina e cocktail bar.</w:t>
      </w:r>
      <w:r w:rsidRPr="006669A1">
        <w:rPr>
          <w:rFonts w:ascii="Helvetica" w:hAnsi="Helvetica" w:cs="Times New Roman"/>
          <w:color w:val="666666"/>
        </w:rPr>
        <w:t> Una </w:t>
      </w:r>
      <w:r w:rsidRPr="006669A1">
        <w:rPr>
          <w:rFonts w:ascii="Helvetica" w:hAnsi="Helvetica" w:cs="Times New Roman"/>
          <w:b/>
          <w:bCs/>
          <w:color w:val="222222"/>
        </w:rPr>
        <w:t>gastronomia</w:t>
      </w:r>
      <w:r w:rsidRPr="006669A1">
        <w:rPr>
          <w:rFonts w:ascii="Helvetica" w:hAnsi="Helvetica" w:cs="Times New Roman"/>
          <w:color w:val="666666"/>
        </w:rPr>
        <w:t> con cucina dove mangiare,</w:t>
      </w:r>
      <w:r w:rsidRPr="006669A1">
        <w:rPr>
          <w:rFonts w:ascii="Helvetica" w:hAnsi="Helvetica" w:cs="Times New Roman"/>
          <w:b/>
          <w:bCs/>
          <w:color w:val="222222"/>
        </w:rPr>
        <w:t> </w:t>
      </w:r>
      <w:r w:rsidRPr="006669A1">
        <w:rPr>
          <w:rFonts w:ascii="Helvetica" w:hAnsi="Helvetica" w:cs="Times New Roman"/>
          <w:color w:val="666666"/>
        </w:rPr>
        <w:t>una</w:t>
      </w:r>
      <w:r w:rsidRPr="006669A1">
        <w:rPr>
          <w:rFonts w:ascii="Helvetica" w:hAnsi="Helvetica" w:cs="Times New Roman"/>
          <w:b/>
          <w:bCs/>
          <w:color w:val="222222"/>
        </w:rPr>
        <w:t> bottega </w:t>
      </w:r>
      <w:r w:rsidRPr="006669A1">
        <w:rPr>
          <w:rFonts w:ascii="Helvetica" w:hAnsi="Helvetica" w:cs="Times New Roman"/>
          <w:color w:val="666666"/>
        </w:rPr>
        <w:t>dove fare la spesa e un</w:t>
      </w:r>
      <w:r w:rsidRPr="006669A1">
        <w:rPr>
          <w:rFonts w:ascii="Helvetica" w:hAnsi="Helvetica" w:cs="Times New Roman"/>
          <w:b/>
          <w:bCs/>
          <w:color w:val="222222"/>
        </w:rPr>
        <w:t> cocktail bar</w:t>
      </w:r>
      <w:r w:rsidRPr="006669A1">
        <w:rPr>
          <w:rFonts w:ascii="Helvetica" w:hAnsi="Helvetica" w:cs="Times New Roman"/>
          <w:color w:val="666666"/>
        </w:rPr>
        <w:t> che punta tutto sullo champagne.</w:t>
      </w:r>
      <w:r w:rsidRPr="006669A1">
        <w:rPr>
          <w:rFonts w:ascii="Helvetica" w:hAnsi="Helvetica" w:cs="Times New Roman"/>
          <w:b/>
          <w:bCs/>
          <w:color w:val="222222"/>
        </w:rPr>
        <w:t> Ercoli 1928</w:t>
      </w:r>
      <w:r w:rsidRPr="006669A1">
        <w:rPr>
          <w:rFonts w:ascii="Helvetica" w:hAnsi="Helvetica" w:cs="Times New Roman"/>
          <w:color w:val="666666"/>
        </w:rPr>
        <w:t>, la storica bottega dei sapori di</w:t>
      </w:r>
      <w:r w:rsidRPr="006669A1">
        <w:rPr>
          <w:rFonts w:ascii="Helvetica" w:hAnsi="Helvetica" w:cs="Times New Roman"/>
          <w:b/>
          <w:bCs/>
          <w:color w:val="222222"/>
        </w:rPr>
        <w:t> Prati</w:t>
      </w:r>
      <w:r w:rsidRPr="006669A1">
        <w:rPr>
          <w:rFonts w:ascii="Helvetica" w:hAnsi="Helvetica" w:cs="Times New Roman"/>
          <w:color w:val="666666"/>
        </w:rPr>
        <w:t>, cambia fisionomia e format. </w:t>
      </w:r>
      <w:hyperlink r:id="rId9" w:tgtFrame="_blank" w:history="1">
        <w:r w:rsidRPr="006669A1">
          <w:rPr>
            <w:rFonts w:ascii="Helvetica" w:hAnsi="Helvetica" w:cs="Times New Roman"/>
            <w:color w:val="F85050"/>
            <w:u w:val="single"/>
          </w:rPr>
          <w:t>Dopo il raddoppio ai Parioli</w:t>
        </w:r>
      </w:hyperlink>
      <w:r w:rsidRPr="006669A1">
        <w:rPr>
          <w:rFonts w:ascii="Helvetica" w:hAnsi="Helvetica" w:cs="Times New Roman"/>
          <w:color w:val="666666"/>
        </w:rPr>
        <w:t>, con il bistrot, </w:t>
      </w:r>
      <w:r w:rsidRPr="006669A1">
        <w:rPr>
          <w:rFonts w:ascii="Helvetica" w:hAnsi="Helvetica" w:cs="Times New Roman"/>
          <w:b/>
          <w:bCs/>
          <w:color w:val="222222"/>
        </w:rPr>
        <w:t>salsamenteria </w:t>
      </w:r>
      <w:r w:rsidRPr="006669A1">
        <w:rPr>
          <w:rFonts w:ascii="Helvetica" w:hAnsi="Helvetica" w:cs="Times New Roman"/>
          <w:color w:val="666666"/>
        </w:rPr>
        <w:t>e </w:t>
      </w:r>
      <w:r w:rsidRPr="006669A1">
        <w:rPr>
          <w:rFonts w:ascii="Helvetica" w:hAnsi="Helvetica" w:cs="Times New Roman"/>
          <w:b/>
          <w:bCs/>
          <w:color w:val="222222"/>
        </w:rPr>
        <w:t>vermouth bar, </w:t>
      </w:r>
      <w:r w:rsidRPr="006669A1">
        <w:rPr>
          <w:rFonts w:ascii="Helvetica" w:hAnsi="Helvetica" w:cs="Times New Roman"/>
          <w:color w:val="666666"/>
        </w:rPr>
        <w:t>la nota salumeria di via Montello riapre oggi, </w:t>
      </w:r>
      <w:r w:rsidRPr="006669A1">
        <w:rPr>
          <w:rFonts w:ascii="Helvetica" w:hAnsi="Helvetica" w:cs="Times New Roman"/>
          <w:b/>
          <w:bCs/>
          <w:color w:val="222222"/>
        </w:rPr>
        <w:t>venerdì 28 aprile</w:t>
      </w:r>
      <w:r w:rsidRPr="006669A1">
        <w:rPr>
          <w:rFonts w:ascii="Helvetica" w:hAnsi="Helvetica" w:cs="Times New Roman"/>
          <w:color w:val="666666"/>
        </w:rPr>
        <w:t>, adottando la formula del locale polifunzionale. Aperto tutti i giorni dalle 9 di mattina all’una di notte, mette insieme negozio, ristorante e il nuovissimo</w:t>
      </w:r>
      <w:r w:rsidRPr="006669A1">
        <w:rPr>
          <w:rFonts w:ascii="Helvetica" w:hAnsi="Helvetica" w:cs="Times New Roman"/>
          <w:b/>
          <w:bCs/>
          <w:color w:val="222222"/>
        </w:rPr>
        <w:t>Charlie Bar</w:t>
      </w:r>
      <w:r w:rsidRPr="006669A1">
        <w:rPr>
          <w:rFonts w:ascii="Helvetica" w:hAnsi="Helvetica" w:cs="Times New Roman"/>
          <w:color w:val="666666"/>
        </w:rPr>
        <w:t>, dedicato per lo più alle </w:t>
      </w:r>
      <w:r w:rsidRPr="006669A1">
        <w:rPr>
          <w:rFonts w:ascii="Helvetica" w:hAnsi="Helvetica" w:cs="Times New Roman"/>
          <w:b/>
          <w:bCs/>
          <w:color w:val="222222"/>
        </w:rPr>
        <w:t>bollicine</w:t>
      </w:r>
      <w:r w:rsidRPr="006669A1">
        <w:rPr>
          <w:rFonts w:ascii="Helvetica" w:hAnsi="Helvetica" w:cs="Times New Roman"/>
          <w:color w:val="666666"/>
        </w:rPr>
        <w:t>. Il nuovo progetto è firmato da</w:t>
      </w:r>
      <w:r w:rsidRPr="006669A1">
        <w:rPr>
          <w:rFonts w:ascii="Helvetica" w:hAnsi="Helvetica" w:cs="Times New Roman"/>
          <w:b/>
          <w:bCs/>
          <w:color w:val="222222"/>
        </w:rPr>
        <w:t> Gino Cuminale e Dany Di Giuseppe.</w:t>
      </w:r>
    </w:p>
    <w:p w14:paraId="2B266A3A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>
        <w:rPr>
          <w:rFonts w:ascii="Helvetica" w:hAnsi="Helvetica" w:cs="Times New Roman"/>
          <w:noProof/>
          <w:color w:val="666666"/>
        </w:rPr>
        <w:lastRenderedPageBreak/>
        <w:drawing>
          <wp:inline distT="0" distB="0" distL="0" distR="0" wp14:anchorId="49E4F0E1" wp14:editId="6EF9B9C8">
            <wp:extent cx="5411463" cy="3600000"/>
            <wp:effectExtent l="0" t="0" r="0" b="6985"/>
            <wp:docPr id="8" name="Immagine 8" descr="rcoli prat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coli prati ro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F0A8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color w:val="666666"/>
        </w:rPr>
        <w:t>Il </w:t>
      </w:r>
      <w:r w:rsidRPr="006669A1">
        <w:rPr>
          <w:rFonts w:ascii="Helvetica" w:hAnsi="Helvetica" w:cs="Times New Roman"/>
          <w:b/>
          <w:bCs/>
          <w:color w:val="222222"/>
        </w:rPr>
        <w:t>restyling</w:t>
      </w:r>
      <w:r w:rsidRPr="006669A1">
        <w:rPr>
          <w:rFonts w:ascii="Helvetica" w:hAnsi="Helvetica" w:cs="Times New Roman"/>
          <w:color w:val="666666"/>
        </w:rPr>
        <w:t> degli spazi è stato messo a punto dall’architetto </w:t>
      </w:r>
      <w:r w:rsidRPr="006669A1">
        <w:rPr>
          <w:rFonts w:ascii="Helvetica" w:hAnsi="Helvetica" w:cs="Times New Roman"/>
          <w:b/>
          <w:bCs/>
          <w:color w:val="222222"/>
        </w:rPr>
        <w:t>Roberto Liorni. </w:t>
      </w:r>
      <w:r w:rsidRPr="006669A1">
        <w:rPr>
          <w:rFonts w:ascii="Helvetica" w:hAnsi="Helvetica" w:cs="Times New Roman"/>
          <w:color w:val="666666"/>
        </w:rPr>
        <w:t>La vecchia bottega dunque ha cambiato completamente stile, allineandosi, dal un punto di vista architettonico e degli interni, al locale di viale Parioli.</w:t>
      </w:r>
    </w:p>
    <w:p w14:paraId="73AE6912" w14:textId="77777777" w:rsidR="006669A1" w:rsidRPr="006669A1" w:rsidRDefault="006669A1" w:rsidP="006669A1">
      <w:pPr>
        <w:shd w:val="clear" w:color="auto" w:fill="FFFFFF"/>
        <w:spacing w:after="300"/>
        <w:outlineLvl w:val="0"/>
        <w:rPr>
          <w:rFonts w:ascii="Helvetica" w:hAnsi="Helvetica"/>
          <w:color w:val="222222"/>
          <w:kern w:val="36"/>
          <w:sz w:val="54"/>
          <w:szCs w:val="54"/>
        </w:rPr>
      </w:pPr>
      <w:r w:rsidRPr="006669A1">
        <w:rPr>
          <w:rFonts w:ascii="Helvetica" w:hAnsi="Helvetica"/>
          <w:color w:val="FF0000"/>
          <w:kern w:val="36"/>
          <w:sz w:val="54"/>
          <w:szCs w:val="54"/>
        </w:rPr>
        <w:t>La cucina</w:t>
      </w:r>
    </w:p>
    <w:p w14:paraId="0501C41D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>
        <w:rPr>
          <w:rFonts w:ascii="Helvetica" w:hAnsi="Helvetica" w:cs="Times New Roman"/>
          <w:noProof/>
          <w:color w:val="666666"/>
        </w:rPr>
        <w:drawing>
          <wp:inline distT="0" distB="0" distL="0" distR="0" wp14:anchorId="7D5929E2" wp14:editId="60A8C999">
            <wp:extent cx="5411463" cy="3600000"/>
            <wp:effectExtent l="0" t="0" r="0" b="6985"/>
            <wp:docPr id="9" name="Immagine 9" descr="rcoli prat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coli prati ro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47A8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color w:val="666666"/>
        </w:rPr>
        <w:t>Ricalcando l’offerta introdotta con il locale pariolino, anche a</w:t>
      </w:r>
      <w:r w:rsidRPr="006669A1">
        <w:rPr>
          <w:rFonts w:ascii="Helvetica" w:hAnsi="Helvetica" w:cs="Times New Roman"/>
          <w:b/>
          <w:bCs/>
          <w:color w:val="222222"/>
        </w:rPr>
        <w:t> Prati</w:t>
      </w:r>
      <w:r w:rsidRPr="006669A1">
        <w:rPr>
          <w:rFonts w:ascii="Helvetica" w:hAnsi="Helvetica" w:cs="Times New Roman"/>
          <w:color w:val="666666"/>
        </w:rPr>
        <w:t> c’è una grande </w:t>
      </w:r>
      <w:r w:rsidRPr="006669A1">
        <w:rPr>
          <w:rFonts w:ascii="Helvetica" w:hAnsi="Helvetica" w:cs="Times New Roman"/>
          <w:b/>
          <w:bCs/>
          <w:color w:val="222222"/>
        </w:rPr>
        <w:t>gastronomia con cucina</w:t>
      </w:r>
      <w:r w:rsidRPr="006669A1">
        <w:rPr>
          <w:rFonts w:ascii="Helvetica" w:hAnsi="Helvetica" w:cs="Times New Roman"/>
          <w:color w:val="666666"/>
        </w:rPr>
        <w:t>, dove mangiare, oppure fare la spesa, tra </w:t>
      </w:r>
      <w:r w:rsidRPr="006669A1">
        <w:rPr>
          <w:rFonts w:ascii="Helvetica" w:hAnsi="Helvetica" w:cs="Times New Roman"/>
          <w:b/>
          <w:bCs/>
          <w:color w:val="222222"/>
        </w:rPr>
        <w:t>salumi</w:t>
      </w:r>
      <w:r w:rsidRPr="006669A1">
        <w:rPr>
          <w:rFonts w:ascii="Helvetica" w:hAnsi="Helvetica" w:cs="Times New Roman"/>
          <w:color w:val="666666"/>
        </w:rPr>
        <w:t>, formaggi, </w:t>
      </w:r>
      <w:r w:rsidRPr="006669A1">
        <w:rPr>
          <w:rFonts w:ascii="Helvetica" w:hAnsi="Helvetica" w:cs="Times New Roman"/>
          <w:b/>
          <w:bCs/>
          <w:color w:val="222222"/>
        </w:rPr>
        <w:t>affumicati di pesce</w:t>
      </w:r>
      <w:r w:rsidRPr="006669A1">
        <w:rPr>
          <w:rFonts w:ascii="Helvetica" w:hAnsi="Helvetica" w:cs="Times New Roman"/>
          <w:color w:val="666666"/>
        </w:rPr>
        <w:t>, caviale, salse, e tutto intorno </w:t>
      </w:r>
      <w:r w:rsidRPr="006669A1">
        <w:rPr>
          <w:rFonts w:ascii="Helvetica" w:hAnsi="Helvetica" w:cs="Times New Roman"/>
          <w:b/>
          <w:bCs/>
          <w:color w:val="222222"/>
        </w:rPr>
        <w:t>scaffali</w:t>
      </w:r>
      <w:r w:rsidRPr="006669A1">
        <w:rPr>
          <w:rFonts w:ascii="Helvetica" w:hAnsi="Helvetica" w:cs="Times New Roman"/>
          <w:color w:val="666666"/>
        </w:rPr>
        <w:t> che fanno da vetrina a conserve, sott’oli, salse, vini, e naturalmente i tavoli del ristorante. La</w:t>
      </w:r>
      <w:r w:rsidRPr="006669A1">
        <w:rPr>
          <w:rFonts w:ascii="Helvetica" w:hAnsi="Helvetica" w:cs="Times New Roman"/>
          <w:b/>
          <w:bCs/>
          <w:color w:val="222222"/>
        </w:rPr>
        <w:t> cucina</w:t>
      </w:r>
      <w:r w:rsidRPr="006669A1">
        <w:rPr>
          <w:rFonts w:ascii="Helvetica" w:hAnsi="Helvetica" w:cs="Times New Roman"/>
          <w:color w:val="666666"/>
        </w:rPr>
        <w:t> è curata dallo chef</w:t>
      </w:r>
      <w:r w:rsidRPr="006669A1">
        <w:rPr>
          <w:rFonts w:ascii="Helvetica" w:hAnsi="Helvetica" w:cs="Times New Roman"/>
          <w:b/>
          <w:bCs/>
          <w:color w:val="222222"/>
        </w:rPr>
        <w:t>Andrea Di Raimo. </w:t>
      </w:r>
    </w:p>
    <w:p w14:paraId="7142B791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>
        <w:rPr>
          <w:rFonts w:ascii="Helvetica" w:hAnsi="Helvetica" w:cs="Times New Roman"/>
          <w:noProof/>
          <w:color w:val="666666"/>
        </w:rPr>
        <w:drawing>
          <wp:inline distT="0" distB="0" distL="0" distR="0" wp14:anchorId="464ACE38" wp14:editId="3ED619CE">
            <wp:extent cx="5411462" cy="3600000"/>
            <wp:effectExtent l="0" t="0" r="0" b="6985"/>
            <wp:docPr id="10" name="Immagine 10" descr="rcoli prat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coli prati ro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3714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color w:val="666666"/>
        </w:rPr>
        <w:t>In menu ci sono diversi </w:t>
      </w:r>
      <w:r w:rsidRPr="006669A1">
        <w:rPr>
          <w:rFonts w:ascii="Helvetica" w:hAnsi="Helvetica" w:cs="Times New Roman"/>
          <w:b/>
          <w:bCs/>
          <w:color w:val="222222"/>
        </w:rPr>
        <w:t>taglieri di salumi e formaggi</w:t>
      </w:r>
      <w:r w:rsidRPr="006669A1">
        <w:rPr>
          <w:rFonts w:ascii="Helvetica" w:hAnsi="Helvetica" w:cs="Times New Roman"/>
          <w:color w:val="666666"/>
        </w:rPr>
        <w:t>, piatti di gastronomia ittica e vegetariana, i caviali. Tra i primi, i </w:t>
      </w:r>
      <w:r w:rsidRPr="006669A1">
        <w:rPr>
          <w:rFonts w:ascii="Helvetica" w:hAnsi="Helvetica" w:cs="Times New Roman"/>
          <w:b/>
          <w:bCs/>
          <w:color w:val="222222"/>
        </w:rPr>
        <w:t>ravioli cacio e pepe</w:t>
      </w:r>
      <w:r w:rsidRPr="006669A1">
        <w:rPr>
          <w:rFonts w:ascii="Helvetica" w:hAnsi="Helvetica" w:cs="Times New Roman"/>
          <w:color w:val="666666"/>
        </w:rPr>
        <w:t> con crema di fave e polvere di patanegra riserva, gli</w:t>
      </w:r>
      <w:r w:rsidRPr="006669A1">
        <w:rPr>
          <w:rFonts w:ascii="Helvetica" w:hAnsi="Helvetica" w:cs="Times New Roman"/>
          <w:b/>
          <w:bCs/>
          <w:color w:val="222222"/>
        </w:rPr>
        <w:t> spaghettoni “Masciarelli” ai 3 pomodori</w:t>
      </w:r>
      <w:r w:rsidRPr="006669A1">
        <w:rPr>
          <w:rFonts w:ascii="Helvetica" w:hAnsi="Helvetica" w:cs="Times New Roman"/>
          <w:color w:val="666666"/>
        </w:rPr>
        <w:t>, i secondi </w:t>
      </w:r>
      <w:r w:rsidRPr="006669A1">
        <w:rPr>
          <w:rFonts w:ascii="Helvetica" w:hAnsi="Helvetica" w:cs="Times New Roman"/>
          <w:b/>
          <w:bCs/>
          <w:color w:val="222222"/>
        </w:rPr>
        <w:t>pancia di maialino</w:t>
      </w:r>
      <w:r w:rsidRPr="006669A1">
        <w:rPr>
          <w:rFonts w:ascii="Helvetica" w:hAnsi="Helvetica" w:cs="Times New Roman"/>
          <w:color w:val="666666"/>
        </w:rPr>
        <w:t> da latte, crema di carote affumicata e petali di cipolla in agrodolce, </w:t>
      </w:r>
      <w:r w:rsidRPr="006669A1">
        <w:rPr>
          <w:rFonts w:ascii="Helvetica" w:hAnsi="Helvetica" w:cs="Times New Roman"/>
          <w:b/>
          <w:bCs/>
          <w:color w:val="222222"/>
        </w:rPr>
        <w:t>polpo arrosto</w:t>
      </w:r>
      <w:r w:rsidRPr="006669A1">
        <w:rPr>
          <w:rFonts w:ascii="Helvetica" w:hAnsi="Helvetica" w:cs="Times New Roman"/>
          <w:color w:val="666666"/>
        </w:rPr>
        <w:t> con pappa al pomodoro, stracciatella e olive taggiasche. Tra i </w:t>
      </w:r>
      <w:r w:rsidRPr="006669A1">
        <w:rPr>
          <w:rFonts w:ascii="Helvetica" w:hAnsi="Helvetica" w:cs="Times New Roman"/>
          <w:b/>
          <w:bCs/>
          <w:color w:val="222222"/>
        </w:rPr>
        <w:t>dolci</w:t>
      </w:r>
      <w:r w:rsidRPr="006669A1">
        <w:rPr>
          <w:rFonts w:ascii="Helvetica" w:hAnsi="Helvetica" w:cs="Times New Roman"/>
          <w:color w:val="666666"/>
        </w:rPr>
        <w:t>: New York cheese cake alle pere williams e cannella, </w:t>
      </w:r>
      <w:r w:rsidRPr="006669A1">
        <w:rPr>
          <w:rFonts w:ascii="Helvetica" w:hAnsi="Helvetica" w:cs="Times New Roman"/>
          <w:b/>
          <w:bCs/>
          <w:color w:val="222222"/>
        </w:rPr>
        <w:t>zuppetta di mascarpone</w:t>
      </w:r>
      <w:r w:rsidRPr="006669A1">
        <w:rPr>
          <w:rFonts w:ascii="Helvetica" w:hAnsi="Helvetica" w:cs="Times New Roman"/>
          <w:color w:val="666666"/>
        </w:rPr>
        <w:t>, crumble alle mandorle e fragoline di bosco.</w:t>
      </w:r>
    </w:p>
    <w:p w14:paraId="5612C86A" w14:textId="77777777" w:rsidR="006669A1" w:rsidRPr="006669A1" w:rsidRDefault="006669A1" w:rsidP="006669A1">
      <w:pPr>
        <w:shd w:val="clear" w:color="auto" w:fill="222222"/>
        <w:rPr>
          <w:rFonts w:ascii="Helvetica" w:hAnsi="Helvetica"/>
          <w:color w:val="666666"/>
        </w:rPr>
      </w:pPr>
      <w:r>
        <w:rPr>
          <w:rFonts w:ascii="Helvetica" w:hAnsi="Helvetica"/>
          <w:noProof/>
          <w:color w:val="F85050"/>
        </w:rPr>
        <w:drawing>
          <wp:inline distT="0" distB="0" distL="0" distR="0" wp14:anchorId="36A8B70C" wp14:editId="01831E94">
            <wp:extent cx="2321826" cy="1800000"/>
            <wp:effectExtent l="0" t="0" r="0" b="3810"/>
            <wp:docPr id="11" name="Immagine 11" descr="rcoli 1928 Roma, menu e prezzi della gastronomia con cucina a Prat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coli 1928 Roma, menu e prezzi della gastronomia con cucina a Prat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75A8" w14:textId="77777777" w:rsidR="006669A1" w:rsidRPr="006669A1" w:rsidRDefault="006669A1" w:rsidP="006669A1">
      <w:pPr>
        <w:shd w:val="clear" w:color="auto" w:fill="222222"/>
        <w:rPr>
          <w:rFonts w:ascii="Helvetica" w:hAnsi="Helvetica"/>
          <w:color w:val="666666"/>
        </w:rPr>
      </w:pPr>
      <w:r>
        <w:rPr>
          <w:rFonts w:ascii="Helvetica" w:hAnsi="Helvetica"/>
          <w:noProof/>
          <w:color w:val="F85050"/>
        </w:rPr>
        <w:drawing>
          <wp:inline distT="0" distB="0" distL="0" distR="0" wp14:anchorId="1E38D7BA" wp14:editId="05B8CAC0">
            <wp:extent cx="2321826" cy="1800000"/>
            <wp:effectExtent l="0" t="0" r="0" b="3810"/>
            <wp:docPr id="12" name="Immagine 12" descr="rcoli 1928 Roma, menu e prezzi della gastronomia con cucina a Prat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coli 1928 Roma, menu e prezzi della gastronomia con cucina a Prat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7E21" w14:textId="77777777" w:rsidR="006669A1" w:rsidRPr="006669A1" w:rsidRDefault="006669A1" w:rsidP="006669A1">
      <w:pPr>
        <w:shd w:val="clear" w:color="auto" w:fill="222222"/>
        <w:rPr>
          <w:rFonts w:ascii="Helvetica" w:hAnsi="Helvetica"/>
          <w:color w:val="666666"/>
        </w:rPr>
      </w:pPr>
      <w:r>
        <w:rPr>
          <w:rFonts w:ascii="Helvetica" w:hAnsi="Helvetica"/>
          <w:noProof/>
          <w:color w:val="F85050"/>
        </w:rPr>
        <w:drawing>
          <wp:inline distT="0" distB="0" distL="0" distR="0" wp14:anchorId="1D46CE01" wp14:editId="4059B892">
            <wp:extent cx="2321826" cy="1800000"/>
            <wp:effectExtent l="0" t="0" r="0" b="3810"/>
            <wp:docPr id="13" name="Immagine 13" descr="rcoli 1928 Roma, menu e prezzi della gastronomia con cucina a Prati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coli 1928 Roma, menu e prezzi della gastronomia con cucina a Prati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987F" w14:textId="77777777" w:rsidR="006669A1" w:rsidRPr="006669A1" w:rsidRDefault="006669A1" w:rsidP="006669A1">
      <w:pPr>
        <w:shd w:val="clear" w:color="auto" w:fill="222222"/>
        <w:rPr>
          <w:rFonts w:ascii="Helvetica" w:hAnsi="Helvetica"/>
          <w:color w:val="666666"/>
        </w:rPr>
      </w:pPr>
      <w:r>
        <w:rPr>
          <w:rFonts w:ascii="Helvetica" w:hAnsi="Helvetica"/>
          <w:noProof/>
          <w:color w:val="F85050"/>
        </w:rPr>
        <w:drawing>
          <wp:inline distT="0" distB="0" distL="0" distR="0" wp14:anchorId="4D0A7DB6" wp14:editId="268587FC">
            <wp:extent cx="2321826" cy="1800000"/>
            <wp:effectExtent l="0" t="0" r="0" b="3810"/>
            <wp:docPr id="14" name="Immagine 14" descr="rcoli 1928 Roma, menu e prezzi della gastronomia con cucina a Prati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coli 1928 Roma, menu e prezzi della gastronomia con cucina a Prat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182E" w14:textId="77777777" w:rsidR="006669A1" w:rsidRPr="006669A1" w:rsidRDefault="00DC5FED" w:rsidP="006669A1">
      <w:pPr>
        <w:shd w:val="clear" w:color="auto" w:fill="F9F9F9"/>
        <w:spacing w:after="150"/>
        <w:outlineLvl w:val="3"/>
        <w:rPr>
          <w:rFonts w:ascii="Helvetica" w:hAnsi="Helvetica"/>
          <w:b/>
          <w:bCs/>
          <w:color w:val="222222"/>
          <w:sz w:val="27"/>
          <w:szCs w:val="27"/>
        </w:rPr>
      </w:pPr>
      <w:hyperlink r:id="rId21" w:history="1">
        <w:r w:rsidR="006669A1" w:rsidRPr="006669A1">
          <w:rPr>
            <w:rFonts w:ascii="Helvetica" w:hAnsi="Helvetica"/>
            <w:b/>
            <w:bCs/>
            <w:color w:val="222222"/>
            <w:sz w:val="27"/>
            <w:szCs w:val="27"/>
            <w:u w:val="single"/>
          </w:rPr>
          <w:t>Ercoli 1928 Roma, menu e prezzi della gastronomia con cucina a Prati</w:t>
        </w:r>
      </w:hyperlink>
    </w:p>
    <w:p w14:paraId="47976099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color w:val="666666"/>
        </w:rPr>
        <w:t>La carta propone anche un menu per la </w:t>
      </w:r>
      <w:r w:rsidRPr="006669A1">
        <w:rPr>
          <w:rFonts w:ascii="Helvetica" w:hAnsi="Helvetica" w:cs="Times New Roman"/>
          <w:b/>
          <w:bCs/>
          <w:color w:val="222222"/>
        </w:rPr>
        <w:t>pausa pranzo</w:t>
      </w:r>
      <w:r w:rsidRPr="006669A1">
        <w:rPr>
          <w:rFonts w:ascii="Helvetica" w:hAnsi="Helvetica" w:cs="Times New Roman"/>
          <w:color w:val="666666"/>
        </w:rPr>
        <w:t> a 19 euro (nella gallery </w:t>
      </w:r>
      <w:r w:rsidRPr="006669A1">
        <w:rPr>
          <w:rFonts w:ascii="Helvetica" w:hAnsi="Helvetica" w:cs="Times New Roman"/>
          <w:b/>
          <w:bCs/>
          <w:color w:val="222222"/>
        </w:rPr>
        <w:t>menu</w:t>
      </w:r>
      <w:r w:rsidRPr="006669A1">
        <w:rPr>
          <w:rFonts w:ascii="Helvetica" w:hAnsi="Helvetica" w:cs="Times New Roman"/>
          <w:color w:val="666666"/>
        </w:rPr>
        <w:t> e</w:t>
      </w:r>
      <w:r w:rsidRPr="006669A1">
        <w:rPr>
          <w:rFonts w:ascii="Helvetica" w:hAnsi="Helvetica" w:cs="Times New Roman"/>
          <w:b/>
          <w:bCs/>
          <w:color w:val="222222"/>
        </w:rPr>
        <w:t> prezzi</w:t>
      </w:r>
      <w:r w:rsidRPr="006669A1">
        <w:rPr>
          <w:rFonts w:ascii="Helvetica" w:hAnsi="Helvetica" w:cs="Times New Roman"/>
          <w:color w:val="666666"/>
        </w:rPr>
        <w:t> del nuovo Ercoli).</w:t>
      </w:r>
    </w:p>
    <w:p w14:paraId="156196CA" w14:textId="77777777" w:rsidR="006669A1" w:rsidRPr="006669A1" w:rsidRDefault="006669A1" w:rsidP="006669A1">
      <w:pPr>
        <w:shd w:val="clear" w:color="auto" w:fill="FFFFFF"/>
        <w:spacing w:after="300"/>
        <w:outlineLvl w:val="0"/>
        <w:rPr>
          <w:rFonts w:ascii="Helvetica" w:hAnsi="Helvetica"/>
          <w:color w:val="222222"/>
          <w:kern w:val="36"/>
          <w:sz w:val="54"/>
          <w:szCs w:val="54"/>
        </w:rPr>
      </w:pPr>
      <w:r w:rsidRPr="006669A1">
        <w:rPr>
          <w:rFonts w:ascii="Helvetica" w:hAnsi="Helvetica"/>
          <w:color w:val="FF0000"/>
          <w:kern w:val="36"/>
          <w:sz w:val="54"/>
          <w:szCs w:val="54"/>
        </w:rPr>
        <w:t>Gastronomia salumeria</w:t>
      </w:r>
    </w:p>
    <w:p w14:paraId="5BE2889D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>
        <w:rPr>
          <w:rFonts w:ascii="Helvetica" w:hAnsi="Helvetica" w:cs="Times New Roman"/>
          <w:noProof/>
          <w:color w:val="666666"/>
        </w:rPr>
        <w:drawing>
          <wp:inline distT="0" distB="0" distL="0" distR="0" wp14:anchorId="6BBE925B" wp14:editId="090195AA">
            <wp:extent cx="4794830" cy="3600000"/>
            <wp:effectExtent l="0" t="0" r="6350" b="6985"/>
            <wp:docPr id="15" name="Immagine 15" descr="rcoli prat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coli prati rom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3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E8F2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color w:val="666666"/>
        </w:rPr>
        <w:t>Come detto, il nuovo spazio mantiene la formula della </w:t>
      </w:r>
      <w:r w:rsidRPr="006669A1">
        <w:rPr>
          <w:rFonts w:ascii="Helvetica" w:hAnsi="Helvetica" w:cs="Times New Roman"/>
          <w:b/>
          <w:bCs/>
          <w:color w:val="222222"/>
        </w:rPr>
        <w:t>bottega</w:t>
      </w:r>
      <w:r w:rsidRPr="006669A1">
        <w:rPr>
          <w:rFonts w:ascii="Helvetica" w:hAnsi="Helvetica" w:cs="Times New Roman"/>
          <w:color w:val="666666"/>
        </w:rPr>
        <w:t> che ha reso celebre il marchio romano. Tra gli scaffali e il </w:t>
      </w:r>
      <w:r w:rsidRPr="006669A1">
        <w:rPr>
          <w:rFonts w:ascii="Helvetica" w:hAnsi="Helvetica" w:cs="Times New Roman"/>
          <w:b/>
          <w:bCs/>
          <w:color w:val="222222"/>
        </w:rPr>
        <w:t>banco salsamenteria</w:t>
      </w:r>
      <w:r w:rsidRPr="006669A1">
        <w:rPr>
          <w:rFonts w:ascii="Helvetica" w:hAnsi="Helvetica" w:cs="Times New Roman"/>
          <w:color w:val="666666"/>
        </w:rPr>
        <w:t>, pensati come in un</w:t>
      </w:r>
      <w:r w:rsidRPr="006669A1">
        <w:rPr>
          <w:rFonts w:ascii="Helvetica" w:hAnsi="Helvetica" w:cs="Times New Roman"/>
          <w:b/>
          <w:bCs/>
          <w:color w:val="222222"/>
        </w:rPr>
        <w:t> negozio</w:t>
      </w:r>
      <w:r w:rsidRPr="006669A1">
        <w:rPr>
          <w:rFonts w:ascii="Helvetica" w:hAnsi="Helvetica" w:cs="Times New Roman"/>
          <w:color w:val="666666"/>
        </w:rPr>
        <w:t> vero e proprio, si possono trovare</w:t>
      </w:r>
      <w:r w:rsidRPr="006669A1">
        <w:rPr>
          <w:rFonts w:ascii="Helvetica" w:hAnsi="Helvetica" w:cs="Times New Roman"/>
          <w:b/>
          <w:bCs/>
          <w:color w:val="222222"/>
        </w:rPr>
        <w:t> tipicità</w:t>
      </w:r>
      <w:r w:rsidRPr="006669A1">
        <w:rPr>
          <w:rFonts w:ascii="Helvetica" w:hAnsi="Helvetica" w:cs="Times New Roman"/>
          <w:color w:val="666666"/>
        </w:rPr>
        <w:t> territoriali, anche di aziende più piccole. La ricerca gastronomica spazia sia a livello nazionale che oltre confine, puntando a prodotti difficili da trovare altrove.</w:t>
      </w:r>
    </w:p>
    <w:p w14:paraId="3DB853B2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>
        <w:rPr>
          <w:rFonts w:ascii="Helvetica" w:hAnsi="Helvetica" w:cs="Times New Roman"/>
          <w:noProof/>
          <w:color w:val="666666"/>
        </w:rPr>
        <w:drawing>
          <wp:inline distT="0" distB="0" distL="0" distR="0" wp14:anchorId="1CD73DC0" wp14:editId="0868C1ED">
            <wp:extent cx="5411463" cy="3600000"/>
            <wp:effectExtent l="0" t="0" r="0" b="6985"/>
            <wp:docPr id="16" name="Immagine 16" descr="rcoli prat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coli prati rom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ADF3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color w:val="666666"/>
        </w:rPr>
        <w:t>La gastronomia-salumeria dunque mette insieme diversi prodotti di nicchia come il </w:t>
      </w:r>
      <w:r w:rsidRPr="006669A1">
        <w:rPr>
          <w:rFonts w:ascii="Helvetica" w:hAnsi="Helvetica" w:cs="Times New Roman"/>
          <w:b/>
          <w:bCs/>
          <w:color w:val="222222"/>
        </w:rPr>
        <w:t>caviale</w:t>
      </w:r>
      <w:r w:rsidRPr="006669A1">
        <w:rPr>
          <w:rFonts w:ascii="Helvetica" w:hAnsi="Helvetica" w:cs="Times New Roman"/>
          <w:color w:val="666666"/>
        </w:rPr>
        <w:t>, </w:t>
      </w:r>
      <w:hyperlink r:id="rId24" w:tgtFrame="_blank" w:history="1">
        <w:r w:rsidRPr="006669A1">
          <w:rPr>
            <w:rFonts w:ascii="Helvetica" w:hAnsi="Helvetica" w:cs="Times New Roman"/>
            <w:color w:val="F85050"/>
            <w:u w:val="single"/>
          </w:rPr>
          <w:t>importato direttamente dalla</w:t>
        </w:r>
        <w:r w:rsidRPr="006669A1">
          <w:rPr>
            <w:rFonts w:ascii="Helvetica" w:hAnsi="Helvetica" w:cs="Times New Roman"/>
            <w:b/>
            <w:bCs/>
            <w:color w:val="222222"/>
          </w:rPr>
          <w:t>Shilat</w:t>
        </w:r>
      </w:hyperlink>
      <w:r w:rsidRPr="006669A1">
        <w:rPr>
          <w:rFonts w:ascii="Helvetica" w:hAnsi="Helvetica" w:cs="Times New Roman"/>
          <w:color w:val="666666"/>
        </w:rPr>
        <w:t> (organizzazione della pesca dello stato iraniano) e distribuito su tutto il mercato europeo, le </w:t>
      </w:r>
      <w:r w:rsidRPr="006669A1">
        <w:rPr>
          <w:rFonts w:ascii="Helvetica" w:hAnsi="Helvetica" w:cs="Times New Roman"/>
          <w:b/>
          <w:bCs/>
          <w:color w:val="222222"/>
        </w:rPr>
        <w:t>uova</w:t>
      </w:r>
      <w:r w:rsidRPr="006669A1">
        <w:rPr>
          <w:rFonts w:ascii="Helvetica" w:hAnsi="Helvetica" w:cs="Times New Roman"/>
          <w:color w:val="666666"/>
        </w:rPr>
        <w:t> di salmone </w:t>
      </w:r>
      <w:r w:rsidRPr="006669A1">
        <w:rPr>
          <w:rFonts w:ascii="Helvetica" w:hAnsi="Helvetica" w:cs="Times New Roman"/>
          <w:b/>
          <w:bCs/>
          <w:color w:val="222222"/>
        </w:rPr>
        <w:t>Keta</w:t>
      </w:r>
      <w:r w:rsidRPr="006669A1">
        <w:rPr>
          <w:rFonts w:ascii="Helvetica" w:hAnsi="Helvetica" w:cs="Times New Roman"/>
          <w:color w:val="666666"/>
        </w:rPr>
        <w:t>e quelle di trota salmonata, la </w:t>
      </w:r>
      <w:r w:rsidRPr="006669A1">
        <w:rPr>
          <w:rFonts w:ascii="Helvetica" w:hAnsi="Helvetica" w:cs="Times New Roman"/>
          <w:b/>
          <w:bCs/>
          <w:color w:val="222222"/>
        </w:rPr>
        <w:t>bottarga sarda</w:t>
      </w:r>
      <w:r w:rsidRPr="006669A1">
        <w:rPr>
          <w:rFonts w:ascii="Helvetica" w:hAnsi="Helvetica" w:cs="Times New Roman"/>
          <w:color w:val="666666"/>
        </w:rPr>
        <w:t> di muggine e quella siciliana di tonno, oltre a</w:t>
      </w:r>
      <w:r w:rsidRPr="006669A1">
        <w:rPr>
          <w:rFonts w:ascii="Helvetica" w:hAnsi="Helvetica" w:cs="Times New Roman"/>
          <w:b/>
          <w:bCs/>
          <w:color w:val="222222"/>
        </w:rPr>
        <w:t> pesci affumicati</w:t>
      </w:r>
      <w:r w:rsidRPr="006669A1">
        <w:rPr>
          <w:rFonts w:ascii="Helvetica" w:hAnsi="Helvetica" w:cs="Times New Roman"/>
          <w:color w:val="666666"/>
        </w:rPr>
        <w:t>, tra cui salmoni selvaggi dell’Alaska e del Canada. E ancora, il banco offre oltre </w:t>
      </w:r>
      <w:r w:rsidRPr="006669A1">
        <w:rPr>
          <w:rFonts w:ascii="Helvetica" w:hAnsi="Helvetica" w:cs="Times New Roman"/>
          <w:b/>
          <w:bCs/>
          <w:color w:val="222222"/>
        </w:rPr>
        <w:t>150 formaggi</w:t>
      </w:r>
      <w:r w:rsidRPr="006669A1">
        <w:rPr>
          <w:rFonts w:ascii="Helvetica" w:hAnsi="Helvetica" w:cs="Times New Roman"/>
          <w:color w:val="666666"/>
        </w:rPr>
        <w:t> importati dalla Francia e diversi altri italiani (Caseificio Il Fiorino, Casearia Carpenedo e </w:t>
      </w:r>
      <w:hyperlink r:id="rId25" w:tgtFrame="_blank" w:history="1">
        <w:r w:rsidRPr="006669A1">
          <w:rPr>
            <w:rFonts w:ascii="Helvetica" w:hAnsi="Helvetica" w:cs="Times New Roman"/>
            <w:color w:val="F85050"/>
            <w:u w:val="single"/>
          </w:rPr>
          <w:t>Plodar Kelder di Marta Piller Roner</w:t>
        </w:r>
      </w:hyperlink>
      <w:r w:rsidRPr="006669A1">
        <w:rPr>
          <w:rFonts w:ascii="Helvetica" w:hAnsi="Helvetica" w:cs="Times New Roman"/>
          <w:color w:val="666666"/>
        </w:rPr>
        <w:t>), i</w:t>
      </w:r>
      <w:r w:rsidRPr="006669A1">
        <w:rPr>
          <w:rFonts w:ascii="Helvetica" w:hAnsi="Helvetica" w:cs="Times New Roman"/>
          <w:b/>
          <w:bCs/>
          <w:color w:val="222222"/>
        </w:rPr>
        <w:t> patanegra</w:t>
      </w:r>
      <w:r w:rsidRPr="006669A1">
        <w:rPr>
          <w:rFonts w:ascii="Helvetica" w:hAnsi="Helvetica" w:cs="Times New Roman"/>
          <w:color w:val="666666"/>
        </w:rPr>
        <w:t> e tutti i salumi spagnoli, le</w:t>
      </w:r>
      <w:r w:rsidRPr="006669A1">
        <w:rPr>
          <w:rFonts w:ascii="Helvetica" w:hAnsi="Helvetica" w:cs="Times New Roman"/>
          <w:b/>
          <w:bCs/>
          <w:color w:val="222222"/>
        </w:rPr>
        <w:t> marmellate</w:t>
      </w:r>
      <w:r w:rsidRPr="006669A1">
        <w:rPr>
          <w:rFonts w:ascii="Helvetica" w:hAnsi="Helvetica" w:cs="Times New Roman"/>
          <w:color w:val="666666"/>
        </w:rPr>
        <w:t>, il </w:t>
      </w:r>
      <w:r w:rsidRPr="006669A1">
        <w:rPr>
          <w:rFonts w:ascii="Helvetica" w:hAnsi="Helvetica" w:cs="Times New Roman"/>
          <w:b/>
          <w:bCs/>
          <w:color w:val="222222"/>
        </w:rPr>
        <w:t>riso</w:t>
      </w:r>
      <w:r w:rsidRPr="006669A1">
        <w:rPr>
          <w:rFonts w:ascii="Helvetica" w:hAnsi="Helvetica" w:cs="Times New Roman"/>
          <w:color w:val="666666"/>
        </w:rPr>
        <w:t> e la</w:t>
      </w:r>
      <w:r w:rsidRPr="006669A1">
        <w:rPr>
          <w:rFonts w:ascii="Helvetica" w:hAnsi="Helvetica" w:cs="Times New Roman"/>
          <w:b/>
          <w:bCs/>
          <w:color w:val="222222"/>
        </w:rPr>
        <w:t> pasta</w:t>
      </w:r>
      <w:r w:rsidRPr="006669A1">
        <w:rPr>
          <w:rFonts w:ascii="Helvetica" w:hAnsi="Helvetica" w:cs="Times New Roman"/>
          <w:color w:val="666666"/>
        </w:rPr>
        <w:t>.</w:t>
      </w:r>
    </w:p>
    <w:p w14:paraId="4E713EC2" w14:textId="77777777" w:rsidR="006669A1" w:rsidRPr="006669A1" w:rsidRDefault="006669A1" w:rsidP="006669A1">
      <w:pPr>
        <w:shd w:val="clear" w:color="auto" w:fill="FFFFFF"/>
        <w:spacing w:after="300"/>
        <w:outlineLvl w:val="0"/>
        <w:rPr>
          <w:rFonts w:ascii="Helvetica" w:hAnsi="Helvetica"/>
          <w:color w:val="222222"/>
          <w:kern w:val="36"/>
          <w:sz w:val="54"/>
          <w:szCs w:val="54"/>
        </w:rPr>
      </w:pPr>
      <w:r w:rsidRPr="006669A1">
        <w:rPr>
          <w:rFonts w:ascii="Helvetica" w:hAnsi="Helvetica"/>
          <w:color w:val="FF0000"/>
          <w:kern w:val="36"/>
          <w:sz w:val="54"/>
          <w:szCs w:val="54"/>
        </w:rPr>
        <w:t>Cantina e Charlie Bar</w:t>
      </w:r>
    </w:p>
    <w:p w14:paraId="69817F80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>
        <w:rPr>
          <w:rFonts w:ascii="Helvetica" w:hAnsi="Helvetica" w:cs="Times New Roman"/>
          <w:noProof/>
          <w:color w:val="666666"/>
        </w:rPr>
        <w:drawing>
          <wp:inline distT="0" distB="0" distL="0" distR="0" wp14:anchorId="35E4460A" wp14:editId="115FB62B">
            <wp:extent cx="4794828" cy="3600000"/>
            <wp:effectExtent l="0" t="0" r="6350" b="6985"/>
            <wp:docPr id="17" name="Immagine 17" descr="rcoli prat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coli prati rom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54857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color w:val="666666"/>
        </w:rPr>
        <w:t>Il nuovo spazio di </w:t>
      </w:r>
      <w:r w:rsidRPr="006669A1">
        <w:rPr>
          <w:rFonts w:ascii="Helvetica" w:hAnsi="Helvetica" w:cs="Times New Roman"/>
          <w:b/>
          <w:bCs/>
          <w:color w:val="222222"/>
        </w:rPr>
        <w:t>Ercoli 1928 Roma</w:t>
      </w:r>
      <w:r w:rsidRPr="006669A1">
        <w:rPr>
          <w:rFonts w:ascii="Helvetica" w:hAnsi="Helvetica" w:cs="Times New Roman"/>
          <w:color w:val="666666"/>
        </w:rPr>
        <w:t> si chiama </w:t>
      </w:r>
      <w:r w:rsidRPr="006669A1">
        <w:rPr>
          <w:rFonts w:ascii="Helvetica" w:hAnsi="Helvetica" w:cs="Times New Roman"/>
          <w:b/>
          <w:bCs/>
          <w:color w:val="222222"/>
        </w:rPr>
        <w:t>Charlie Bar</w:t>
      </w:r>
      <w:r w:rsidRPr="006669A1">
        <w:rPr>
          <w:rFonts w:ascii="Helvetica" w:hAnsi="Helvetica" w:cs="Times New Roman"/>
          <w:color w:val="666666"/>
        </w:rPr>
        <w:t>, ed è tutto dedicato allo </w:t>
      </w:r>
      <w:r w:rsidRPr="006669A1">
        <w:rPr>
          <w:rFonts w:ascii="Helvetica" w:hAnsi="Helvetica" w:cs="Times New Roman"/>
          <w:b/>
          <w:bCs/>
          <w:color w:val="222222"/>
        </w:rPr>
        <w:t>champagne</w:t>
      </w:r>
      <w:r w:rsidRPr="006669A1">
        <w:rPr>
          <w:rFonts w:ascii="Helvetica" w:hAnsi="Helvetica" w:cs="Times New Roman"/>
          <w:color w:val="666666"/>
        </w:rPr>
        <w:t>.</w:t>
      </w:r>
      <w:r w:rsidRPr="006669A1">
        <w:rPr>
          <w:rFonts w:ascii="Helvetica" w:hAnsi="Helvetica" w:cs="Times New Roman"/>
          <w:b/>
          <w:bCs/>
          <w:color w:val="222222"/>
        </w:rPr>
        <w:t> </w:t>
      </w:r>
      <w:r w:rsidRPr="006669A1">
        <w:rPr>
          <w:rFonts w:ascii="Helvetica" w:hAnsi="Helvetica" w:cs="Times New Roman"/>
          <w:color w:val="666666"/>
        </w:rPr>
        <w:t>Il nome riprende il nomignolo utilizzato nel XIX secolo per le persone che si concedevano lussi. Lo</w:t>
      </w:r>
      <w:r w:rsidRPr="006669A1">
        <w:rPr>
          <w:rFonts w:ascii="Helvetica" w:hAnsi="Helvetica" w:cs="Times New Roman"/>
          <w:b/>
          <w:bCs/>
          <w:color w:val="222222"/>
        </w:rPr>
        <w:t> champagne</w:t>
      </w:r>
      <w:r w:rsidRPr="006669A1">
        <w:rPr>
          <w:rFonts w:ascii="Helvetica" w:hAnsi="Helvetica" w:cs="Times New Roman"/>
          <w:color w:val="666666"/>
        </w:rPr>
        <w:t>, naturalmente, era in cima alle loro preferenze. L’idea di un bar dedicato al vino spumante è di </w:t>
      </w:r>
      <w:r w:rsidRPr="006669A1">
        <w:rPr>
          <w:rFonts w:ascii="Helvetica" w:hAnsi="Helvetica" w:cs="Times New Roman"/>
          <w:b/>
          <w:bCs/>
          <w:color w:val="222222"/>
        </w:rPr>
        <w:t>Federico Tomasselli</w:t>
      </w:r>
      <w:r w:rsidRPr="006669A1">
        <w:rPr>
          <w:rFonts w:ascii="Helvetica" w:hAnsi="Helvetica" w:cs="Times New Roman"/>
          <w:color w:val="666666"/>
        </w:rPr>
        <w:t>, mentre la cantina è curata da </w:t>
      </w:r>
      <w:r w:rsidRPr="006669A1">
        <w:rPr>
          <w:rFonts w:ascii="Helvetica" w:hAnsi="Helvetica" w:cs="Times New Roman"/>
          <w:b/>
          <w:bCs/>
          <w:color w:val="222222"/>
        </w:rPr>
        <w:t>Jovica Todorovic.</w:t>
      </w:r>
    </w:p>
    <w:p w14:paraId="6DB4E83A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>
        <w:rPr>
          <w:rFonts w:ascii="Helvetica" w:hAnsi="Helvetica" w:cs="Times New Roman"/>
          <w:noProof/>
          <w:color w:val="666666"/>
        </w:rPr>
        <w:drawing>
          <wp:inline distT="0" distB="0" distL="0" distR="0" wp14:anchorId="1FDC3C81" wp14:editId="5F09F322">
            <wp:extent cx="5411463" cy="3600000"/>
            <wp:effectExtent l="0" t="0" r="0" b="6985"/>
            <wp:docPr id="18" name="Immagine 18" descr="rcoli prat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coli prati rom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E2DE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color w:val="666666"/>
        </w:rPr>
        <w:t>Se </w:t>
      </w:r>
      <w:r w:rsidRPr="006669A1">
        <w:rPr>
          <w:rFonts w:ascii="Helvetica" w:hAnsi="Helvetica" w:cs="Times New Roman"/>
          <w:b/>
          <w:bCs/>
          <w:color w:val="222222"/>
        </w:rPr>
        <w:t>il vermouth</w:t>
      </w:r>
      <w:r w:rsidRPr="006669A1">
        <w:rPr>
          <w:rFonts w:ascii="Helvetica" w:hAnsi="Helvetica" w:cs="Times New Roman"/>
          <w:color w:val="666666"/>
        </w:rPr>
        <w:t> è il tratto distintivo di Ercoli 1928 ai Parioli, lo</w:t>
      </w:r>
      <w:r w:rsidRPr="006669A1">
        <w:rPr>
          <w:rFonts w:ascii="Helvetica" w:hAnsi="Helvetica" w:cs="Times New Roman"/>
          <w:b/>
          <w:bCs/>
          <w:color w:val="222222"/>
        </w:rPr>
        <w:t> champagne</w:t>
      </w:r>
      <w:r w:rsidRPr="006669A1">
        <w:rPr>
          <w:rFonts w:ascii="Helvetica" w:hAnsi="Helvetica" w:cs="Times New Roman"/>
          <w:color w:val="666666"/>
        </w:rPr>
        <w:t> lo sarà per la sede di Prati. La carta si compone di dieci </w:t>
      </w:r>
      <w:r w:rsidRPr="006669A1">
        <w:rPr>
          <w:rFonts w:ascii="Helvetica" w:hAnsi="Helvetica" w:cs="Times New Roman"/>
          <w:b/>
          <w:bCs/>
          <w:color w:val="222222"/>
        </w:rPr>
        <w:t>champagne cocktail</w:t>
      </w:r>
      <w:r w:rsidRPr="006669A1">
        <w:rPr>
          <w:rFonts w:ascii="Helvetica" w:hAnsi="Helvetica" w:cs="Times New Roman"/>
          <w:color w:val="666666"/>
        </w:rPr>
        <w:t>. Si va dal Classic del 1862, </w:t>
      </w:r>
      <w:hyperlink r:id="rId28" w:tgtFrame="_blank" w:history="1">
        <w:r w:rsidRPr="006669A1">
          <w:rPr>
            <w:rFonts w:ascii="Helvetica" w:hAnsi="Helvetica" w:cs="Times New Roman"/>
            <w:color w:val="F85050"/>
            <w:u w:val="single"/>
          </w:rPr>
          <w:t>del pioniere </w:t>
        </w:r>
        <w:r w:rsidRPr="006669A1">
          <w:rPr>
            <w:rFonts w:ascii="Helvetica" w:hAnsi="Helvetica" w:cs="Times New Roman"/>
            <w:b/>
            <w:bCs/>
            <w:color w:val="222222"/>
          </w:rPr>
          <w:t>Jerry Thomas</w:t>
        </w:r>
        <w:r w:rsidRPr="006669A1">
          <w:rPr>
            <w:rFonts w:ascii="Helvetica" w:hAnsi="Helvetica" w:cs="Times New Roman"/>
            <w:color w:val="F85050"/>
            <w:u w:val="single"/>
          </w:rPr>
          <w:t>,</w:t>
        </w:r>
      </w:hyperlink>
      <w:r w:rsidRPr="006669A1">
        <w:rPr>
          <w:rFonts w:ascii="Helvetica" w:hAnsi="Helvetica" w:cs="Times New Roman"/>
          <w:color w:val="666666"/>
        </w:rPr>
        <w:t> al più contemporaneo </w:t>
      </w:r>
      <w:r w:rsidRPr="006669A1">
        <w:rPr>
          <w:rFonts w:ascii="Helvetica" w:hAnsi="Helvetica" w:cs="Times New Roman"/>
          <w:b/>
          <w:bCs/>
          <w:color w:val="222222"/>
        </w:rPr>
        <w:t>Russian spring punch</w:t>
      </w:r>
      <w:r w:rsidRPr="006669A1">
        <w:rPr>
          <w:rFonts w:ascii="Helvetica" w:hAnsi="Helvetica" w:cs="Times New Roman"/>
          <w:color w:val="666666"/>
        </w:rPr>
        <w:t> di fine anni ’80 di Dick Bradsell, fino alle proposte del bartender </w:t>
      </w:r>
      <w:r w:rsidRPr="006669A1">
        <w:rPr>
          <w:rFonts w:ascii="Helvetica" w:hAnsi="Helvetica" w:cs="Times New Roman"/>
          <w:b/>
          <w:bCs/>
          <w:color w:val="222222"/>
        </w:rPr>
        <w:t>Federico Tomasselli</w:t>
      </w:r>
      <w:r w:rsidRPr="006669A1">
        <w:rPr>
          <w:rFonts w:ascii="Helvetica" w:hAnsi="Helvetica" w:cs="Times New Roman"/>
          <w:color w:val="666666"/>
        </w:rPr>
        <w:t>. Ci sarà anche l’offerta di </w:t>
      </w:r>
      <w:r w:rsidRPr="006669A1">
        <w:rPr>
          <w:rFonts w:ascii="Helvetica" w:hAnsi="Helvetica" w:cs="Times New Roman"/>
          <w:b/>
          <w:bCs/>
          <w:color w:val="222222"/>
        </w:rPr>
        <w:t>distillati</w:t>
      </w:r>
      <w:r w:rsidRPr="006669A1">
        <w:rPr>
          <w:rFonts w:ascii="Helvetica" w:hAnsi="Helvetica" w:cs="Times New Roman"/>
          <w:color w:val="666666"/>
        </w:rPr>
        <w:t> e drink classici. La </w:t>
      </w:r>
      <w:r w:rsidRPr="006669A1">
        <w:rPr>
          <w:rFonts w:ascii="Helvetica" w:hAnsi="Helvetica" w:cs="Times New Roman"/>
          <w:b/>
          <w:bCs/>
          <w:color w:val="222222"/>
        </w:rPr>
        <w:t>carta dei vini </w:t>
      </w:r>
      <w:r w:rsidRPr="006669A1">
        <w:rPr>
          <w:rFonts w:ascii="Helvetica" w:hAnsi="Helvetica" w:cs="Times New Roman"/>
          <w:color w:val="666666"/>
        </w:rPr>
        <w:t>contiene</w:t>
      </w:r>
      <w:r w:rsidRPr="006669A1">
        <w:rPr>
          <w:rFonts w:ascii="Helvetica" w:hAnsi="Helvetica" w:cs="Times New Roman"/>
          <w:b/>
          <w:bCs/>
          <w:color w:val="222222"/>
        </w:rPr>
        <w:t> </w:t>
      </w:r>
      <w:r w:rsidRPr="006669A1">
        <w:rPr>
          <w:rFonts w:ascii="Helvetica" w:hAnsi="Helvetica" w:cs="Times New Roman"/>
          <w:color w:val="666666"/>
        </w:rPr>
        <w:t>oltre 200 proposte.</w:t>
      </w:r>
    </w:p>
    <w:p w14:paraId="71354AC4" w14:textId="77777777" w:rsidR="006669A1" w:rsidRPr="006669A1" w:rsidRDefault="006669A1" w:rsidP="006669A1">
      <w:pPr>
        <w:shd w:val="clear" w:color="auto" w:fill="FFFFFF"/>
        <w:spacing w:after="300"/>
        <w:rPr>
          <w:rFonts w:ascii="Helvetica" w:hAnsi="Helvetica" w:cs="Times New Roman"/>
          <w:color w:val="666666"/>
        </w:rPr>
      </w:pPr>
      <w:r w:rsidRPr="006669A1">
        <w:rPr>
          <w:rFonts w:ascii="Helvetica" w:hAnsi="Helvetica" w:cs="Times New Roman"/>
          <w:i/>
          <w:iCs/>
          <w:color w:val="666666"/>
        </w:rPr>
        <w:t>Ercoli 1928 Roma, via Montello, 26, aperto tutti i giorni dalle 9 all’una. Venerdì e sabato fino alle due. Tel. </w:t>
      </w:r>
      <w:hyperlink r:id="rId29" w:history="1">
        <w:r w:rsidRPr="006669A1">
          <w:rPr>
            <w:rFonts w:ascii="Helvetica" w:hAnsi="Helvetica" w:cs="Times New Roman"/>
            <w:i/>
            <w:iCs/>
            <w:color w:val="F85050"/>
            <w:u w:val="single"/>
          </w:rPr>
          <w:t>063720243</w:t>
        </w:r>
      </w:hyperlink>
      <w:r w:rsidRPr="006669A1">
        <w:rPr>
          <w:rFonts w:ascii="Helvetica" w:hAnsi="Helvetica" w:cs="Times New Roman"/>
          <w:i/>
          <w:iCs/>
          <w:color w:val="666666"/>
        </w:rPr>
        <w:t>. </w:t>
      </w:r>
      <w:hyperlink r:id="rId30" w:tgtFrame="_blank" w:history="1">
        <w:r w:rsidRPr="006669A1">
          <w:rPr>
            <w:rFonts w:ascii="Helvetica" w:hAnsi="Helvetica" w:cs="Times New Roman"/>
            <w:i/>
            <w:iCs/>
            <w:color w:val="F85050"/>
            <w:u w:val="single"/>
          </w:rPr>
          <w:t>Pagina Facebook</w:t>
        </w:r>
      </w:hyperlink>
      <w:r w:rsidRPr="006669A1">
        <w:rPr>
          <w:rFonts w:ascii="Helvetica" w:hAnsi="Helvetica" w:cs="Times New Roman"/>
          <w:i/>
          <w:iCs/>
          <w:color w:val="666666"/>
        </w:rPr>
        <w:t> e </w:t>
      </w:r>
      <w:hyperlink r:id="rId31" w:tgtFrame="_blank" w:history="1">
        <w:r w:rsidRPr="006669A1">
          <w:rPr>
            <w:rFonts w:ascii="Helvetica" w:hAnsi="Helvetica" w:cs="Times New Roman"/>
            <w:i/>
            <w:iCs/>
            <w:color w:val="F85050"/>
            <w:u w:val="single"/>
          </w:rPr>
          <w:t>Sito</w:t>
        </w:r>
      </w:hyperlink>
      <w:r w:rsidRPr="006669A1">
        <w:rPr>
          <w:rFonts w:ascii="Helvetica" w:hAnsi="Helvetica" w:cs="Times New Roman"/>
          <w:i/>
          <w:iCs/>
          <w:color w:val="666666"/>
        </w:rPr>
        <w:t>.</w:t>
      </w:r>
    </w:p>
    <w:p w14:paraId="24824587" w14:textId="77777777" w:rsidR="0031388A" w:rsidRDefault="0031388A"/>
    <w:sectPr w:rsidR="0031388A" w:rsidSect="006669A1">
      <w:pgSz w:w="11900" w:h="16840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D3EE9"/>
    <w:multiLevelType w:val="multilevel"/>
    <w:tmpl w:val="52BA1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E642F0"/>
    <w:multiLevelType w:val="multilevel"/>
    <w:tmpl w:val="5EE04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515692"/>
    <w:multiLevelType w:val="multilevel"/>
    <w:tmpl w:val="C296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2651AB"/>
    <w:multiLevelType w:val="multilevel"/>
    <w:tmpl w:val="97CC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9A1"/>
    <w:rsid w:val="0031388A"/>
    <w:rsid w:val="006669A1"/>
    <w:rsid w:val="00DC5FED"/>
    <w:rsid w:val="00E7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581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669A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itolo4">
    <w:name w:val="heading 4"/>
    <w:basedOn w:val="Normale"/>
    <w:link w:val="Titolo4Carattere"/>
    <w:uiPriority w:val="9"/>
    <w:qFormat/>
    <w:rsid w:val="006669A1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669A1"/>
    <w:rPr>
      <w:rFonts w:ascii="Times" w:hAnsi="Times"/>
      <w:b/>
      <w:bCs/>
      <w:kern w:val="36"/>
      <w:sz w:val="48"/>
      <w:szCs w:val="4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669A1"/>
    <w:rPr>
      <w:rFonts w:ascii="Times" w:hAnsi="Times"/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6669A1"/>
    <w:rPr>
      <w:color w:val="0000FF"/>
      <w:u w:val="single"/>
    </w:rPr>
  </w:style>
  <w:style w:type="character" w:customStyle="1" w:styleId="screen-reader-text">
    <w:name w:val="screen-reader-text"/>
    <w:basedOn w:val="Carpredefinitoparagrafo"/>
    <w:rsid w:val="006669A1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6669A1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6669A1"/>
    <w:rPr>
      <w:rFonts w:ascii="Arial" w:hAnsi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6669A1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6669A1"/>
    <w:rPr>
      <w:rFonts w:ascii="Arial" w:hAnsi="Arial"/>
      <w:vanish/>
      <w:sz w:val="16"/>
      <w:szCs w:val="16"/>
    </w:rPr>
  </w:style>
  <w:style w:type="character" w:customStyle="1" w:styleId="metadate">
    <w:name w:val="meta_date"/>
    <w:basedOn w:val="Carpredefinitoparagrafo"/>
    <w:rsid w:val="006669A1"/>
  </w:style>
  <w:style w:type="character" w:customStyle="1" w:styleId="metaauthor">
    <w:name w:val="meta_author"/>
    <w:basedOn w:val="Carpredefinitoparagrafo"/>
    <w:rsid w:val="006669A1"/>
  </w:style>
  <w:style w:type="paragraph" w:styleId="NormaleWeb">
    <w:name w:val="Normal (Web)"/>
    <w:basedOn w:val="Normale"/>
    <w:uiPriority w:val="99"/>
    <w:semiHidden/>
    <w:unhideWhenUsed/>
    <w:rsid w:val="006669A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6669A1"/>
    <w:rPr>
      <w:b/>
      <w:bCs/>
    </w:rPr>
  </w:style>
  <w:style w:type="character" w:styleId="Enfasicorsivo">
    <w:name w:val="Emphasis"/>
    <w:basedOn w:val="Carpredefinitoparagrafo"/>
    <w:uiPriority w:val="20"/>
    <w:qFormat/>
    <w:rsid w:val="006669A1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69A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69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21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1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1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30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2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387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09069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74817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71688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4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83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267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038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87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8036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566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1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39039">
                                      <w:marLeft w:val="0"/>
                                      <w:marRight w:val="117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094772">
                                      <w:marLeft w:val="0"/>
                                      <w:marRight w:val="117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259929">
                                      <w:marLeft w:val="0"/>
                                      <w:marRight w:val="117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72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91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1" w:color="EEEEEE"/>
                                    <w:bottom w:val="single" w:sz="6" w:space="11" w:color="EEEEEE"/>
                                    <w:right w:val="single" w:sz="6" w:space="11" w:color="EEEEEE"/>
                                  </w:divBdr>
                                  <w:divsChild>
                                    <w:div w:id="61499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hyperlink" Target="http://www.puntarellarossa.it/gallery/ercoli-1928-roma-menu-prezzi" TargetMode="External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yperlink" Target="http://www.caviale.it/contenuti/Azienda/2.html" TargetMode="External"/><Relationship Id="rId25" Type="http://schemas.openxmlformats.org/officeDocument/2006/relationships/hyperlink" Target="http://www.plodarkelder.netsons.org/" TargetMode="External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hyperlink" Target="http://www.thejerrythomasproject.it/" TargetMode="External"/><Relationship Id="rId29" Type="http://schemas.openxmlformats.org/officeDocument/2006/relationships/hyperlink" Target="tel:063720243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hyperlink" Target="https://www.facebook.com/ercoli/" TargetMode="External"/><Relationship Id="rId31" Type="http://schemas.openxmlformats.org/officeDocument/2006/relationships/hyperlink" Target="http://www.ercoli1928.com/" TargetMode="External"/><Relationship Id="rId32" Type="http://schemas.openxmlformats.org/officeDocument/2006/relationships/fontTable" Target="fontTable.xml"/><Relationship Id="rId9" Type="http://schemas.openxmlformats.org/officeDocument/2006/relationships/hyperlink" Target="http://www.puntarellarossa.it/2016/12/20/ercoli-1928-ai-parioli-roma-bottega-gastronomica-con-cucina/" TargetMode="External"/><Relationship Id="rId6" Type="http://schemas.openxmlformats.org/officeDocument/2006/relationships/image" Target="media/image2.jpeg"/><Relationship Id="rId7" Type="http://schemas.openxmlformats.org/officeDocument/2006/relationships/hyperlink" Target="http://www.puntarellarossa.it/2017/04/" TargetMode="External"/><Relationship Id="rId8" Type="http://schemas.openxmlformats.org/officeDocument/2006/relationships/hyperlink" Target="http://www.puntarellarossa.it/author/sonia-ricci/" TargetMode="External"/><Relationship Id="rId3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://www.puntarellarossa.it/gallery/ercoli-1928-roma-menu-prezzi?page=1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://www.puntarellarossa.it/gallery/ercoli-1928-roma-menu-prezzi?page=2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://www.puntarellarossa.it/gallery/ercoli-1928-roma-menu-prezzi?page=3" TargetMode="External"/><Relationship Id="rId18" Type="http://schemas.openxmlformats.org/officeDocument/2006/relationships/image" Target="media/image8.png"/><Relationship Id="rId19" Type="http://schemas.openxmlformats.org/officeDocument/2006/relationships/hyperlink" Target="http://www.puntarellarossa.it/gallery/ercoli-1928-roma-menu-prezzi?page=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742</Words>
  <Characters>4234</Characters>
  <Application>Microsoft Macintosh Word</Application>
  <DocSecurity>0</DocSecurity>
  <Lines>35</Lines>
  <Paragraphs>9</Paragraphs>
  <ScaleCrop>false</ScaleCrop>
  <Company/>
  <LinksUpToDate>false</LinksUpToDate>
  <CharactersWithSpaces>4967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Ghinfanti</dc:creator>
  <cp:keywords/>
  <dc:description/>
  <cp:lastModifiedBy>Utente di Microsoft Office</cp:lastModifiedBy>
  <cp:revision>2</cp:revision>
  <dcterms:created xsi:type="dcterms:W3CDTF">2019-03-20T15:10:00Z</dcterms:created>
  <dcterms:modified xsi:type="dcterms:W3CDTF">2019-03-20T15:10:00Z</dcterms:modified>
</cp:coreProperties>
</file>